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FF" w:rsidRDefault="00174FFF">
      <w:pPr>
        <w:pStyle w:val="BodyText"/>
        <w:spacing w:before="1"/>
        <w:rPr>
          <w:rFonts w:ascii="Times New Roman"/>
          <w:sz w:val="23"/>
        </w:rPr>
      </w:pPr>
    </w:p>
    <w:p w:rsidR="00A53171" w:rsidRDefault="00B7487B" w:rsidP="00A53171">
      <w:pPr>
        <w:spacing w:before="60"/>
        <w:ind w:left="3075" w:right="2095"/>
        <w:rPr>
          <w:sz w:val="31"/>
        </w:rPr>
      </w:pPr>
      <w:r>
        <w:rPr>
          <w:noProof/>
        </w:rPr>
        <w:drawing>
          <wp:anchor distT="0" distB="0" distL="0" distR="0" simplePos="0" relativeHeight="268432535" behindDoc="1" locked="0" layoutInCell="1" allowOverlap="1" wp14:anchorId="628F5AB4" wp14:editId="30979CFC">
            <wp:simplePos x="0" y="0"/>
            <wp:positionH relativeFrom="page">
              <wp:posOffset>987552</wp:posOffset>
            </wp:positionH>
            <wp:positionV relativeFrom="paragraph">
              <wp:posOffset>58150</wp:posOffset>
            </wp:positionV>
            <wp:extent cx="1234440" cy="14447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34440" cy="1444752"/>
                    </a:xfrm>
                    <a:prstGeom prst="rect">
                      <a:avLst/>
                    </a:prstGeom>
                  </pic:spPr>
                </pic:pic>
              </a:graphicData>
            </a:graphic>
          </wp:anchor>
        </w:drawing>
      </w:r>
      <w:r>
        <w:rPr>
          <w:color w:val="333333"/>
          <w:w w:val="105"/>
          <w:sz w:val="31"/>
        </w:rPr>
        <w:t>Wabash County Health</w:t>
      </w:r>
      <w:r>
        <w:rPr>
          <w:color w:val="333333"/>
          <w:spacing w:val="64"/>
          <w:w w:val="105"/>
          <w:sz w:val="31"/>
        </w:rPr>
        <w:t xml:space="preserve"> </w:t>
      </w:r>
      <w:r>
        <w:rPr>
          <w:color w:val="333333"/>
          <w:w w:val="105"/>
          <w:sz w:val="31"/>
        </w:rPr>
        <w:t>Department</w:t>
      </w:r>
    </w:p>
    <w:p w:rsidR="00A53171" w:rsidRDefault="00A53171" w:rsidP="00A53171">
      <w:pPr>
        <w:spacing w:before="60"/>
        <w:ind w:left="3075" w:right="2095"/>
        <w:rPr>
          <w:color w:val="333333"/>
          <w:w w:val="105"/>
          <w:sz w:val="24"/>
        </w:rPr>
      </w:pPr>
      <w:r>
        <w:rPr>
          <w:b/>
          <w:color w:val="333333"/>
          <w:w w:val="105"/>
          <w:sz w:val="24"/>
        </w:rPr>
        <w:t>Best Practices</w:t>
      </w:r>
      <w:r w:rsidR="00B7487B" w:rsidRPr="00B7487B">
        <w:rPr>
          <w:b/>
          <w:color w:val="333333"/>
          <w:w w:val="105"/>
          <w:sz w:val="24"/>
        </w:rPr>
        <w:t xml:space="preserve"> for Bake Sales</w:t>
      </w:r>
      <w:r>
        <w:rPr>
          <w:b/>
          <w:color w:val="333333"/>
          <w:w w:val="105"/>
          <w:sz w:val="24"/>
        </w:rPr>
        <w:t xml:space="preserve"> /</w:t>
      </w:r>
      <w:r w:rsidR="00B7487B">
        <w:rPr>
          <w:color w:val="333333"/>
          <w:w w:val="105"/>
          <w:sz w:val="24"/>
        </w:rPr>
        <w:t xml:space="preserve"> </w:t>
      </w:r>
    </w:p>
    <w:p w:rsidR="00174FFF" w:rsidRPr="00A53171" w:rsidRDefault="00A53171" w:rsidP="00A53171">
      <w:pPr>
        <w:spacing w:before="60"/>
        <w:ind w:left="3075" w:right="2095"/>
        <w:rPr>
          <w:sz w:val="31"/>
        </w:rPr>
      </w:pPr>
      <w:r>
        <w:rPr>
          <w:color w:val="333333"/>
          <w:w w:val="105"/>
          <w:sz w:val="24"/>
        </w:rPr>
        <w:t xml:space="preserve">                      </w:t>
      </w:r>
      <w:r>
        <w:rPr>
          <w:b/>
          <w:color w:val="333333"/>
          <w:w w:val="105"/>
          <w:sz w:val="24"/>
        </w:rPr>
        <w:t>Frequently Asked Q</w:t>
      </w:r>
      <w:r w:rsidR="00B7487B" w:rsidRPr="00B7487B">
        <w:rPr>
          <w:b/>
          <w:color w:val="333333"/>
          <w:w w:val="105"/>
          <w:sz w:val="24"/>
        </w:rPr>
        <w:t>uestions</w:t>
      </w:r>
    </w:p>
    <w:p w:rsidR="00174FFF" w:rsidRDefault="00174FFF">
      <w:pPr>
        <w:pStyle w:val="BodyText"/>
        <w:spacing w:before="3"/>
        <w:rPr>
          <w:sz w:val="21"/>
        </w:rPr>
      </w:pPr>
    </w:p>
    <w:p w:rsidR="00174FFF" w:rsidRDefault="00B7487B">
      <w:pPr>
        <w:pStyle w:val="Heading1"/>
        <w:ind w:right="2095"/>
      </w:pPr>
      <w:r>
        <w:rPr>
          <w:color w:val="333333"/>
          <w:w w:val="105"/>
        </w:rPr>
        <w:t>For more information, please contact: Marina Sample, LEHP</w:t>
      </w:r>
    </w:p>
    <w:p w:rsidR="00174FFF" w:rsidRDefault="00B7487B">
      <w:pPr>
        <w:spacing w:before="61" w:line="278" w:lineRule="auto"/>
        <w:ind w:left="6106" w:right="1046" w:firstLine="7"/>
        <w:rPr>
          <w:sz w:val="21"/>
        </w:rPr>
      </w:pPr>
      <w:r>
        <w:rPr>
          <w:color w:val="333333"/>
          <w:w w:val="105"/>
          <w:sz w:val="21"/>
        </w:rPr>
        <w:t xml:space="preserve">Wabash County </w:t>
      </w:r>
      <w:r>
        <w:rPr>
          <w:color w:val="424242"/>
          <w:w w:val="105"/>
          <w:sz w:val="21"/>
        </w:rPr>
        <w:t xml:space="preserve">Health </w:t>
      </w:r>
      <w:r>
        <w:rPr>
          <w:color w:val="333333"/>
          <w:w w:val="105"/>
          <w:sz w:val="21"/>
        </w:rPr>
        <w:t>Department 618-263-</w:t>
      </w:r>
      <w:proofErr w:type="gramStart"/>
      <w:r>
        <w:rPr>
          <w:color w:val="333333"/>
          <w:w w:val="105"/>
          <w:sz w:val="21"/>
        </w:rPr>
        <w:t>3873  ext</w:t>
      </w:r>
      <w:proofErr w:type="gramEnd"/>
      <w:r>
        <w:rPr>
          <w:color w:val="333333"/>
          <w:w w:val="105"/>
          <w:sz w:val="21"/>
        </w:rPr>
        <w:t>. 233</w:t>
      </w:r>
    </w:p>
    <w:p w:rsidR="00174FFF" w:rsidRDefault="00174FFF">
      <w:pPr>
        <w:pStyle w:val="BodyText"/>
        <w:spacing w:before="3"/>
        <w:rPr>
          <w:sz w:val="15"/>
        </w:rPr>
      </w:pPr>
    </w:p>
    <w:p w:rsidR="00A53171" w:rsidRDefault="00A53171" w:rsidP="00A53171">
      <w:pPr>
        <w:pStyle w:val="NormalWeb"/>
        <w:rPr>
          <w:sz w:val="21"/>
          <w:szCs w:val="21"/>
        </w:rPr>
      </w:pPr>
      <w:r>
        <w:rPr>
          <w:sz w:val="21"/>
          <w:szCs w:val="21"/>
        </w:rPr>
        <w:t xml:space="preserve">                  </w:t>
      </w:r>
      <w:r>
        <w:rPr>
          <w:sz w:val="21"/>
          <w:szCs w:val="21"/>
        </w:rPr>
        <w:t xml:space="preserve">                      </w:t>
      </w:r>
      <w:r>
        <w:rPr>
          <w:sz w:val="21"/>
          <w:szCs w:val="21"/>
        </w:rPr>
        <w:t> IS A PERMIT NEEDED FOR A BAKE SALE?  No, you do not need a permit for occasional bake sales as fundraisers. The Health Dept does not regulate Bake Sales or Fundraisers.</w:t>
      </w:r>
    </w:p>
    <w:p w:rsidR="00A53171" w:rsidRDefault="00A53171" w:rsidP="00A53171">
      <w:pPr>
        <w:pStyle w:val="NormalWeb"/>
        <w:rPr>
          <w:sz w:val="21"/>
          <w:szCs w:val="21"/>
        </w:rPr>
      </w:pPr>
      <w:r>
        <w:rPr>
          <w:sz w:val="21"/>
          <w:szCs w:val="21"/>
        </w:rPr>
        <w:t>                                        WHAT TYPE OF ITEMS CAN BE SOLD?  Baked goods, such as, but not limited to, breads, cookies, cakes, pies and pastries.</w:t>
      </w:r>
      <w:r>
        <w:rPr>
          <w:sz w:val="21"/>
          <w:szCs w:val="21"/>
        </w:rPr>
        <w:t xml:space="preserve">  </w:t>
      </w:r>
      <w:r>
        <w:rPr>
          <w:sz w:val="21"/>
          <w:szCs w:val="21"/>
        </w:rPr>
        <w:t>Only high-acid fruit pies that use the following fruits are allowed: apple,</w:t>
      </w:r>
      <w:r>
        <w:rPr>
          <w:sz w:val="21"/>
          <w:szCs w:val="21"/>
        </w:rPr>
        <w:t xml:space="preserve"> </w:t>
      </w:r>
      <w:r>
        <w:rPr>
          <w:sz w:val="21"/>
          <w:szCs w:val="21"/>
        </w:rPr>
        <w:t>apricot,</w:t>
      </w:r>
      <w:r>
        <w:rPr>
          <w:sz w:val="21"/>
          <w:szCs w:val="21"/>
        </w:rPr>
        <w:t xml:space="preserve"> </w:t>
      </w:r>
      <w:r>
        <w:rPr>
          <w:sz w:val="21"/>
          <w:szCs w:val="21"/>
        </w:rPr>
        <w:t>grape,</w:t>
      </w:r>
      <w:r>
        <w:rPr>
          <w:sz w:val="21"/>
          <w:szCs w:val="21"/>
        </w:rPr>
        <w:t xml:space="preserve"> </w:t>
      </w:r>
      <w:r>
        <w:rPr>
          <w:sz w:val="21"/>
          <w:szCs w:val="21"/>
        </w:rPr>
        <w:t>peach,</w:t>
      </w:r>
      <w:r>
        <w:rPr>
          <w:sz w:val="21"/>
          <w:szCs w:val="21"/>
        </w:rPr>
        <w:t xml:space="preserve"> </w:t>
      </w:r>
      <w:r>
        <w:rPr>
          <w:sz w:val="21"/>
          <w:szCs w:val="21"/>
        </w:rPr>
        <w:t xml:space="preserve">plum, quince, orange, nectarine, tangerine, blackberry, raspberry,  boysenberry, cherry, cranberry, strawberry, red currants or a combination of these  fruits. </w:t>
      </w:r>
    </w:p>
    <w:p w:rsidR="00A53171" w:rsidRDefault="00A53171" w:rsidP="00A53171">
      <w:pPr>
        <w:pStyle w:val="NormalWeb"/>
        <w:rPr>
          <w:sz w:val="21"/>
          <w:szCs w:val="21"/>
        </w:rPr>
      </w:pPr>
      <w:r>
        <w:rPr>
          <w:sz w:val="21"/>
          <w:szCs w:val="21"/>
        </w:rPr>
        <w:t>WHAT ITEMS ARE PROHIBITED?</w:t>
      </w:r>
      <w:r>
        <w:rPr>
          <w:sz w:val="21"/>
          <w:szCs w:val="21"/>
        </w:rPr>
        <w:t xml:space="preserve">  </w:t>
      </w:r>
      <w:r>
        <w:rPr>
          <w:sz w:val="21"/>
          <w:szCs w:val="21"/>
        </w:rPr>
        <w:t>Pumpkin, sweet potato, custard or cream pies and pastries, cheesecake,</w:t>
      </w:r>
      <w:r>
        <w:rPr>
          <w:sz w:val="21"/>
          <w:szCs w:val="21"/>
        </w:rPr>
        <w:t xml:space="preserve"> </w:t>
      </w:r>
      <w:r>
        <w:rPr>
          <w:sz w:val="21"/>
          <w:szCs w:val="21"/>
        </w:rPr>
        <w:t>meringues or other potentially hazardous fillings or toppings.</w:t>
      </w:r>
    </w:p>
    <w:p w:rsidR="00A53171" w:rsidRDefault="00A53171" w:rsidP="00A53171">
      <w:pPr>
        <w:pStyle w:val="NormalWeb"/>
        <w:rPr>
          <w:sz w:val="21"/>
          <w:szCs w:val="21"/>
        </w:rPr>
      </w:pPr>
      <w:r>
        <w:rPr>
          <w:sz w:val="21"/>
          <w:szCs w:val="21"/>
        </w:rPr>
        <w:t>HOW SHOULD THE BAKED GOODS BE DISPLAYED?</w:t>
      </w:r>
      <w:r>
        <w:rPr>
          <w:sz w:val="21"/>
          <w:szCs w:val="21"/>
        </w:rPr>
        <w:t xml:space="preserve">  </w:t>
      </w:r>
      <w:r>
        <w:rPr>
          <w:sz w:val="21"/>
          <w:szCs w:val="21"/>
        </w:rPr>
        <w:t xml:space="preserve">Individually pre-wrap them (plastic wrap, plastic bags, etc.). Don't have open foods on tables; everything should be packaged. </w:t>
      </w:r>
    </w:p>
    <w:p w:rsidR="00A53171" w:rsidRDefault="00A53171" w:rsidP="00A53171">
      <w:pPr>
        <w:pStyle w:val="NormalWeb"/>
        <w:rPr>
          <w:sz w:val="21"/>
          <w:szCs w:val="21"/>
        </w:rPr>
      </w:pPr>
      <w:r>
        <w:rPr>
          <w:sz w:val="21"/>
          <w:szCs w:val="21"/>
        </w:rPr>
        <w:t>SHOULD THE ITEMS BE LABELED,</w:t>
      </w:r>
      <w:r>
        <w:rPr>
          <w:sz w:val="21"/>
          <w:szCs w:val="21"/>
        </w:rPr>
        <w:t xml:space="preserve"> </w:t>
      </w:r>
      <w:r>
        <w:rPr>
          <w:sz w:val="21"/>
          <w:szCs w:val="21"/>
        </w:rPr>
        <w:t>AND IF SO, WHAT SHOULD BE ON THE LABELS?</w:t>
      </w:r>
      <w:r>
        <w:rPr>
          <w:sz w:val="21"/>
          <w:szCs w:val="21"/>
        </w:rPr>
        <w:t xml:space="preserve"> </w:t>
      </w:r>
      <w:r>
        <w:rPr>
          <w:sz w:val="21"/>
          <w:szCs w:val="21"/>
        </w:rPr>
        <w:t xml:space="preserve">Best Practice (though not required) is to label items with the baker's name and address, the common name of the food product, ingredients, the date it was produced, and allergen labeling. </w:t>
      </w:r>
    </w:p>
    <w:p w:rsidR="00A53171" w:rsidRDefault="00A53171" w:rsidP="00A53171">
      <w:pPr>
        <w:ind w:left="564" w:right="573"/>
        <w:jc w:val="center"/>
        <w:rPr>
          <w:rFonts w:ascii="Times New Roman"/>
          <w:sz w:val="23"/>
        </w:rPr>
      </w:pPr>
      <w:r>
        <w:rPr>
          <w:sz w:val="21"/>
          <w:szCs w:val="21"/>
        </w:rPr>
        <w:t>BEST PRACTICE</w:t>
      </w:r>
      <w:r>
        <w:rPr>
          <w:sz w:val="21"/>
          <w:szCs w:val="21"/>
        </w:rPr>
        <w:t xml:space="preserve"> SAMPLE LABEL</w:t>
      </w:r>
      <w:r>
        <w:rPr>
          <w:sz w:val="21"/>
          <w:szCs w:val="21"/>
        </w:rPr>
        <w:t xml:space="preserve">: </w:t>
      </w:r>
    </w:p>
    <w:p w:rsidR="00A53171" w:rsidRDefault="00A53171" w:rsidP="00A53171">
      <w:pPr>
        <w:pStyle w:val="BodyText"/>
        <w:spacing w:before="5"/>
        <w:rPr>
          <w:sz w:val="25"/>
        </w:rPr>
      </w:pPr>
    </w:p>
    <w:p w:rsidR="00A53171" w:rsidRDefault="00A53171" w:rsidP="00A53171">
      <w:pPr>
        <w:spacing w:line="252" w:lineRule="auto"/>
        <w:ind w:left="558" w:right="566" w:firstLine="13"/>
        <w:jc w:val="center"/>
        <w:rPr>
          <w:rFonts w:ascii="Times New Roman"/>
          <w:color w:val="424242"/>
          <w:w w:val="110"/>
          <w:sz w:val="15"/>
          <w:u w:val="single" w:color="000000"/>
        </w:rPr>
      </w:pPr>
      <w:r>
        <w:rPr>
          <w:rFonts w:ascii="Times New Roman"/>
          <w:color w:val="424242"/>
          <w:w w:val="110"/>
          <w:sz w:val="15"/>
          <w:u w:val="single" w:color="000000"/>
        </w:rPr>
        <w:t>Cinnamon Roll</w:t>
      </w:r>
      <w:r>
        <w:rPr>
          <w:rFonts w:ascii="Times New Roman"/>
          <w:color w:val="666666"/>
          <w:w w:val="110"/>
          <w:sz w:val="15"/>
          <w:u w:val="single" w:color="000000"/>
        </w:rPr>
        <w:t xml:space="preserve">s </w:t>
      </w:r>
      <w:r>
        <w:rPr>
          <w:rFonts w:ascii="Times New Roman"/>
          <w:color w:val="424242"/>
          <w:spacing w:val="2"/>
          <w:w w:val="110"/>
          <w:sz w:val="15"/>
          <w:u w:val="single" w:color="000000"/>
        </w:rPr>
        <w:t>-</w:t>
      </w:r>
      <w:r>
        <w:rPr>
          <w:rFonts w:ascii="Times New Roman"/>
          <w:color w:val="545454"/>
          <w:spacing w:val="2"/>
          <w:w w:val="110"/>
          <w:sz w:val="15"/>
          <w:u w:val="single" w:color="000000"/>
        </w:rPr>
        <w:t xml:space="preserve">Net </w:t>
      </w:r>
      <w:r>
        <w:rPr>
          <w:rFonts w:ascii="Times New Roman"/>
          <w:color w:val="424242"/>
          <w:w w:val="110"/>
          <w:sz w:val="15"/>
          <w:u w:val="single" w:color="000000"/>
        </w:rPr>
        <w:t xml:space="preserve">Wt. </w:t>
      </w:r>
      <w:r>
        <w:rPr>
          <w:rFonts w:ascii="Times New Roman"/>
          <w:color w:val="333333"/>
          <w:w w:val="110"/>
          <w:sz w:val="15"/>
          <w:u w:val="single" w:color="000000"/>
        </w:rPr>
        <w:t xml:space="preserve">12 </w:t>
      </w:r>
      <w:proofErr w:type="spellStart"/>
      <w:r>
        <w:rPr>
          <w:rFonts w:ascii="Times New Roman"/>
          <w:color w:val="424242"/>
          <w:w w:val="110"/>
          <w:sz w:val="15"/>
          <w:u w:val="single" w:color="000000"/>
        </w:rPr>
        <w:t>oz</w:t>
      </w:r>
      <w:proofErr w:type="spellEnd"/>
    </w:p>
    <w:p w:rsidR="00A53171" w:rsidRDefault="00A53171" w:rsidP="00A53171">
      <w:pPr>
        <w:spacing w:line="252" w:lineRule="auto"/>
        <w:ind w:left="558" w:right="566" w:firstLine="13"/>
        <w:jc w:val="center"/>
        <w:rPr>
          <w:rFonts w:ascii="Times New Roman"/>
          <w:sz w:val="15"/>
        </w:rPr>
      </w:pPr>
      <w:r>
        <w:rPr>
          <w:rFonts w:ascii="Times New Roman"/>
          <w:color w:val="424242"/>
          <w:w w:val="110"/>
          <w:sz w:val="15"/>
        </w:rPr>
        <w:t xml:space="preserve"> Flour</w:t>
      </w:r>
      <w:r>
        <w:rPr>
          <w:rFonts w:ascii="Times New Roman"/>
          <w:color w:val="424242"/>
          <w:spacing w:val="-17"/>
          <w:w w:val="110"/>
          <w:sz w:val="15"/>
        </w:rPr>
        <w:t xml:space="preserve"> </w:t>
      </w:r>
      <w:r>
        <w:rPr>
          <w:rFonts w:ascii="Times New Roman"/>
          <w:color w:val="424242"/>
          <w:w w:val="110"/>
          <w:sz w:val="15"/>
        </w:rPr>
        <w:t>(wheat</w:t>
      </w:r>
      <w:r>
        <w:rPr>
          <w:rFonts w:ascii="Times New Roman"/>
          <w:color w:val="424242"/>
          <w:spacing w:val="-14"/>
          <w:w w:val="110"/>
          <w:sz w:val="15"/>
        </w:rPr>
        <w:t xml:space="preserve"> </w:t>
      </w:r>
      <w:r>
        <w:rPr>
          <w:rFonts w:ascii="Times New Roman"/>
          <w:color w:val="424242"/>
          <w:w w:val="110"/>
          <w:sz w:val="15"/>
        </w:rPr>
        <w:t>flour</w:t>
      </w:r>
      <w:r>
        <w:rPr>
          <w:rFonts w:ascii="Times New Roman"/>
          <w:color w:val="666666"/>
          <w:w w:val="110"/>
          <w:sz w:val="15"/>
        </w:rPr>
        <w:t>,</w:t>
      </w:r>
      <w:r>
        <w:rPr>
          <w:rFonts w:ascii="Times New Roman"/>
          <w:color w:val="666666"/>
          <w:spacing w:val="-31"/>
          <w:w w:val="110"/>
          <w:sz w:val="15"/>
        </w:rPr>
        <w:t xml:space="preserve"> </w:t>
      </w:r>
      <w:r>
        <w:rPr>
          <w:rFonts w:ascii="Times New Roman"/>
          <w:color w:val="333333"/>
          <w:w w:val="110"/>
          <w:sz w:val="15"/>
        </w:rPr>
        <w:t>nia</w:t>
      </w:r>
      <w:r>
        <w:rPr>
          <w:rFonts w:ascii="Times New Roman"/>
          <w:color w:val="545454"/>
          <w:w w:val="110"/>
          <w:sz w:val="15"/>
        </w:rPr>
        <w:t>cin,</w:t>
      </w:r>
      <w:r>
        <w:rPr>
          <w:rFonts w:ascii="Times New Roman"/>
          <w:color w:val="545454"/>
          <w:spacing w:val="-25"/>
          <w:w w:val="110"/>
          <w:sz w:val="15"/>
        </w:rPr>
        <w:t xml:space="preserve"> </w:t>
      </w:r>
      <w:r>
        <w:rPr>
          <w:rFonts w:ascii="Times New Roman"/>
          <w:color w:val="424242"/>
          <w:w w:val="110"/>
          <w:sz w:val="15"/>
        </w:rPr>
        <w:t xml:space="preserve">reduced </w:t>
      </w:r>
      <w:r>
        <w:rPr>
          <w:rFonts w:ascii="Times New Roman"/>
          <w:color w:val="333333"/>
          <w:w w:val="110"/>
          <w:sz w:val="15"/>
        </w:rPr>
        <w:t>iron</w:t>
      </w:r>
      <w:r>
        <w:rPr>
          <w:rFonts w:ascii="Times New Roman"/>
          <w:color w:val="666666"/>
          <w:w w:val="110"/>
          <w:sz w:val="15"/>
        </w:rPr>
        <w:t xml:space="preserve">, </w:t>
      </w:r>
      <w:r>
        <w:rPr>
          <w:rFonts w:ascii="Times New Roman"/>
          <w:color w:val="424242"/>
          <w:w w:val="110"/>
          <w:sz w:val="15"/>
        </w:rPr>
        <w:t>thiamine</w:t>
      </w:r>
      <w:r>
        <w:rPr>
          <w:rFonts w:ascii="Times New Roman"/>
          <w:color w:val="666666"/>
          <w:w w:val="110"/>
          <w:sz w:val="15"/>
        </w:rPr>
        <w:t xml:space="preserve">, </w:t>
      </w:r>
      <w:r>
        <w:rPr>
          <w:rFonts w:ascii="Times New Roman"/>
          <w:color w:val="424242"/>
          <w:w w:val="110"/>
          <w:sz w:val="15"/>
        </w:rPr>
        <w:t>mononitrate</w:t>
      </w:r>
      <w:r>
        <w:rPr>
          <w:rFonts w:ascii="Times New Roman"/>
          <w:color w:val="666666"/>
          <w:w w:val="110"/>
          <w:sz w:val="15"/>
        </w:rPr>
        <w:t xml:space="preserve">, </w:t>
      </w:r>
      <w:r>
        <w:rPr>
          <w:rFonts w:ascii="Times New Roman"/>
          <w:color w:val="424242"/>
          <w:w w:val="110"/>
          <w:sz w:val="15"/>
        </w:rPr>
        <w:t>riboflavin and folic acid)</w:t>
      </w:r>
      <w:r>
        <w:rPr>
          <w:rFonts w:ascii="Times New Roman"/>
          <w:color w:val="666666"/>
          <w:w w:val="110"/>
          <w:sz w:val="15"/>
        </w:rPr>
        <w:t xml:space="preserve">, </w:t>
      </w:r>
      <w:r>
        <w:rPr>
          <w:rFonts w:ascii="Times New Roman"/>
          <w:color w:val="424242"/>
          <w:w w:val="110"/>
          <w:sz w:val="15"/>
        </w:rPr>
        <w:t xml:space="preserve">sugar, </w:t>
      </w:r>
      <w:r>
        <w:rPr>
          <w:rFonts w:ascii="Times New Roman"/>
          <w:color w:val="333333"/>
          <w:w w:val="105"/>
          <w:sz w:val="15"/>
        </w:rPr>
        <w:t>butter</w:t>
      </w:r>
      <w:r>
        <w:rPr>
          <w:rFonts w:ascii="Times New Roman"/>
          <w:color w:val="666666"/>
          <w:w w:val="105"/>
          <w:sz w:val="15"/>
        </w:rPr>
        <w:t>,</w:t>
      </w:r>
      <w:r>
        <w:rPr>
          <w:rFonts w:ascii="Times New Roman"/>
          <w:color w:val="666666"/>
          <w:w w:val="105"/>
          <w:sz w:val="15"/>
        </w:rPr>
        <w:t xml:space="preserve"> </w:t>
      </w:r>
      <w:r>
        <w:rPr>
          <w:rFonts w:ascii="Times New Roman"/>
          <w:color w:val="545454"/>
          <w:w w:val="105"/>
          <w:sz w:val="15"/>
        </w:rPr>
        <w:t xml:space="preserve">eggs, </w:t>
      </w:r>
      <w:r>
        <w:rPr>
          <w:rFonts w:ascii="Times New Roman"/>
          <w:color w:val="424242"/>
          <w:spacing w:val="2"/>
          <w:w w:val="105"/>
          <w:sz w:val="15"/>
        </w:rPr>
        <w:t>mi</w:t>
      </w:r>
      <w:r>
        <w:rPr>
          <w:color w:val="424242"/>
          <w:spacing w:val="2"/>
          <w:w w:val="105"/>
          <w:sz w:val="16"/>
        </w:rPr>
        <w:t xml:space="preserve">1k, </w:t>
      </w:r>
      <w:r>
        <w:rPr>
          <w:rFonts w:ascii="Times New Roman"/>
          <w:color w:val="545454"/>
          <w:w w:val="105"/>
          <w:sz w:val="15"/>
        </w:rPr>
        <w:t>yeast,</w:t>
      </w:r>
      <w:r>
        <w:rPr>
          <w:rFonts w:ascii="Times New Roman"/>
          <w:color w:val="545454"/>
          <w:spacing w:val="-18"/>
          <w:w w:val="105"/>
          <w:sz w:val="15"/>
        </w:rPr>
        <w:t xml:space="preserve"> </w:t>
      </w:r>
      <w:r>
        <w:rPr>
          <w:rFonts w:ascii="Times New Roman"/>
          <w:color w:val="424242"/>
          <w:w w:val="105"/>
          <w:sz w:val="15"/>
        </w:rPr>
        <w:t xml:space="preserve">cinnamon </w:t>
      </w:r>
      <w:r>
        <w:rPr>
          <w:rFonts w:ascii="Times New Roman"/>
          <w:color w:val="545454"/>
          <w:w w:val="110"/>
          <w:sz w:val="15"/>
        </w:rPr>
        <w:t>and</w:t>
      </w:r>
      <w:r>
        <w:rPr>
          <w:rFonts w:ascii="Times New Roman"/>
          <w:color w:val="545454"/>
          <w:spacing w:val="5"/>
          <w:w w:val="110"/>
          <w:sz w:val="15"/>
        </w:rPr>
        <w:t xml:space="preserve"> </w:t>
      </w:r>
      <w:r>
        <w:rPr>
          <w:rFonts w:ascii="Times New Roman"/>
          <w:color w:val="545454"/>
          <w:spacing w:val="-4"/>
          <w:w w:val="110"/>
          <w:sz w:val="15"/>
        </w:rPr>
        <w:t>s</w:t>
      </w:r>
      <w:r>
        <w:rPr>
          <w:rFonts w:ascii="Times New Roman"/>
          <w:color w:val="333333"/>
          <w:spacing w:val="-4"/>
          <w:w w:val="110"/>
          <w:sz w:val="15"/>
        </w:rPr>
        <w:t>alt</w:t>
      </w:r>
    </w:p>
    <w:p w:rsidR="00A53171" w:rsidRDefault="00A53171" w:rsidP="00A53171">
      <w:pPr>
        <w:spacing w:line="164" w:lineRule="exact"/>
        <w:ind w:left="554" w:right="573"/>
        <w:jc w:val="center"/>
        <w:rPr>
          <w:rFonts w:ascii="Times New Roman"/>
          <w:i/>
          <w:sz w:val="15"/>
        </w:rPr>
      </w:pPr>
      <w:r>
        <w:rPr>
          <w:rFonts w:ascii="Times New Roman"/>
          <w:i/>
          <w:color w:val="666666"/>
          <w:w w:val="105"/>
          <w:sz w:val="15"/>
        </w:rPr>
        <w:t>C</w:t>
      </w:r>
      <w:r>
        <w:rPr>
          <w:rFonts w:ascii="Times New Roman"/>
          <w:i/>
          <w:color w:val="424242"/>
          <w:w w:val="105"/>
          <w:sz w:val="15"/>
        </w:rPr>
        <w:t xml:space="preserve">ontains: wheat, </w:t>
      </w:r>
      <w:r>
        <w:rPr>
          <w:rFonts w:ascii="Times New Roman"/>
          <w:i/>
          <w:color w:val="545454"/>
          <w:w w:val="105"/>
          <w:sz w:val="15"/>
        </w:rPr>
        <w:t xml:space="preserve">eggs, </w:t>
      </w:r>
      <w:r>
        <w:rPr>
          <w:rFonts w:ascii="Times New Roman"/>
          <w:i/>
          <w:color w:val="424242"/>
          <w:w w:val="105"/>
          <w:sz w:val="15"/>
        </w:rPr>
        <w:t>milk</w:t>
      </w:r>
    </w:p>
    <w:p w:rsidR="00A53171" w:rsidRDefault="00A53171" w:rsidP="00A53171">
      <w:pPr>
        <w:spacing w:before="14"/>
        <w:ind w:left="561" w:right="573"/>
        <w:jc w:val="center"/>
        <w:rPr>
          <w:rFonts w:ascii="Times New Roman"/>
          <w:sz w:val="15"/>
        </w:rPr>
      </w:pPr>
      <w:r>
        <w:rPr>
          <w:rFonts w:ascii="Times New Roman"/>
          <w:color w:val="424242"/>
          <w:w w:val="105"/>
          <w:sz w:val="15"/>
        </w:rPr>
        <w:t>John Dough</w:t>
      </w:r>
    </w:p>
    <w:p w:rsidR="00A53171" w:rsidRDefault="00A53171" w:rsidP="00A53171">
      <w:pPr>
        <w:spacing w:before="14" w:line="249" w:lineRule="auto"/>
        <w:ind w:left="598" w:right="573"/>
        <w:jc w:val="center"/>
        <w:rPr>
          <w:rFonts w:ascii="Times New Roman"/>
          <w:sz w:val="15"/>
        </w:rPr>
      </w:pPr>
      <w:r>
        <w:rPr>
          <w:rFonts w:ascii="Times New Roman"/>
          <w:color w:val="333333"/>
          <w:w w:val="105"/>
          <w:sz w:val="15"/>
        </w:rPr>
        <w:t xml:space="preserve">123 </w:t>
      </w:r>
      <w:r>
        <w:rPr>
          <w:rFonts w:ascii="Times New Roman"/>
          <w:color w:val="424242"/>
          <w:w w:val="105"/>
          <w:sz w:val="15"/>
        </w:rPr>
        <w:t xml:space="preserve">Cookie Street, </w:t>
      </w:r>
      <w:proofErr w:type="spellStart"/>
      <w:r>
        <w:rPr>
          <w:rFonts w:ascii="Times New Roman"/>
          <w:color w:val="545454"/>
          <w:w w:val="105"/>
          <w:sz w:val="15"/>
        </w:rPr>
        <w:t>Cak</w:t>
      </w:r>
      <w:proofErr w:type="gramStart"/>
      <w:r>
        <w:rPr>
          <w:rFonts w:ascii="Times New Roman"/>
          <w:color w:val="545454"/>
          <w:w w:val="105"/>
          <w:sz w:val="15"/>
        </w:rPr>
        <w:t>:esville</w:t>
      </w:r>
      <w:proofErr w:type="spellEnd"/>
      <w:proofErr w:type="gramEnd"/>
      <w:r>
        <w:rPr>
          <w:rFonts w:ascii="Times New Roman"/>
          <w:color w:val="545454"/>
          <w:w w:val="105"/>
          <w:sz w:val="15"/>
        </w:rPr>
        <w:t xml:space="preserve">, </w:t>
      </w:r>
      <w:r>
        <w:rPr>
          <w:rFonts w:ascii="Times New Roman"/>
          <w:color w:val="424242"/>
          <w:w w:val="105"/>
          <w:sz w:val="15"/>
        </w:rPr>
        <w:t xml:space="preserve">IL </w:t>
      </w:r>
      <w:r>
        <w:rPr>
          <w:rFonts w:ascii="Times New Roman"/>
          <w:color w:val="424242"/>
          <w:w w:val="110"/>
          <w:sz w:val="15"/>
        </w:rPr>
        <w:t>60000</w:t>
      </w:r>
    </w:p>
    <w:p w:rsidR="00A53171" w:rsidRDefault="00A53171" w:rsidP="00A53171">
      <w:pPr>
        <w:spacing w:before="8" w:line="249" w:lineRule="auto"/>
        <w:ind w:left="442" w:right="508" w:firstLine="309"/>
        <w:rPr>
          <w:sz w:val="21"/>
          <w:szCs w:val="21"/>
        </w:rPr>
      </w:pPr>
      <w:r>
        <w:rPr>
          <w:rFonts w:ascii="Times New Roman"/>
          <w:color w:val="424242"/>
          <w:w w:val="110"/>
          <w:sz w:val="15"/>
        </w:rPr>
        <w:t>Production Date</w:t>
      </w:r>
      <w:r>
        <w:rPr>
          <w:rFonts w:ascii="Times New Roman"/>
          <w:color w:val="666666"/>
          <w:w w:val="110"/>
          <w:sz w:val="15"/>
        </w:rPr>
        <w:t xml:space="preserve">: </w:t>
      </w:r>
      <w:r>
        <w:rPr>
          <w:rFonts w:ascii="Times New Roman"/>
          <w:color w:val="424242"/>
          <w:w w:val="110"/>
          <w:sz w:val="15"/>
        </w:rPr>
        <w:t xml:space="preserve">01/01/2012 </w:t>
      </w:r>
      <w:proofErr w:type="gramStart"/>
      <w:r>
        <w:rPr>
          <w:rFonts w:ascii="Times New Roman"/>
          <w:color w:val="333333"/>
          <w:w w:val="110"/>
          <w:sz w:val="15"/>
        </w:rPr>
        <w:t>This</w:t>
      </w:r>
      <w:proofErr w:type="gramEnd"/>
      <w:r>
        <w:rPr>
          <w:rFonts w:ascii="Times New Roman"/>
          <w:color w:val="333333"/>
          <w:w w:val="110"/>
          <w:sz w:val="15"/>
        </w:rPr>
        <w:t xml:space="preserve"> product was produced </w:t>
      </w:r>
      <w:r>
        <w:rPr>
          <w:rFonts w:ascii="Times New Roman"/>
          <w:color w:val="424242"/>
          <w:w w:val="110"/>
          <w:sz w:val="15"/>
        </w:rPr>
        <w:t xml:space="preserve">in </w:t>
      </w:r>
      <w:r>
        <w:rPr>
          <w:rFonts w:ascii="Times New Roman"/>
          <w:color w:val="333333"/>
          <w:w w:val="110"/>
          <w:sz w:val="15"/>
        </w:rPr>
        <w:t>a</w:t>
      </w:r>
      <w:r>
        <w:rPr>
          <w:rFonts w:ascii="Times New Roman"/>
          <w:color w:val="333333"/>
          <w:w w:val="110"/>
          <w:sz w:val="15"/>
        </w:rPr>
        <w:t xml:space="preserve"> </w:t>
      </w:r>
      <w:r>
        <w:rPr>
          <w:rFonts w:ascii="Times New Roman"/>
          <w:color w:val="333333"/>
          <w:w w:val="115"/>
          <w:sz w:val="15"/>
        </w:rPr>
        <w:t xml:space="preserve">home kitchen not subject to public health </w:t>
      </w:r>
      <w:r>
        <w:rPr>
          <w:rFonts w:ascii="Times New Roman"/>
          <w:color w:val="666666"/>
          <w:w w:val="115"/>
          <w:sz w:val="15"/>
        </w:rPr>
        <w:t>i</w:t>
      </w:r>
      <w:r>
        <w:rPr>
          <w:rFonts w:ascii="Times New Roman"/>
          <w:color w:val="333333"/>
          <w:w w:val="115"/>
          <w:sz w:val="15"/>
        </w:rPr>
        <w:t xml:space="preserve">nspection </w:t>
      </w:r>
      <w:r>
        <w:rPr>
          <w:rFonts w:ascii="Times New Roman"/>
          <w:color w:val="424242"/>
          <w:w w:val="115"/>
          <w:sz w:val="15"/>
        </w:rPr>
        <w:t xml:space="preserve">that </w:t>
      </w:r>
      <w:r>
        <w:rPr>
          <w:rFonts w:ascii="Times New Roman"/>
          <w:color w:val="333333"/>
          <w:w w:val="115"/>
          <w:sz w:val="15"/>
        </w:rPr>
        <w:t>may also process common food allergens.</w:t>
      </w:r>
    </w:p>
    <w:p w:rsidR="00A53171" w:rsidRDefault="00A53171" w:rsidP="00A53171">
      <w:pPr>
        <w:pStyle w:val="NormalWeb"/>
        <w:rPr>
          <w:sz w:val="21"/>
          <w:szCs w:val="21"/>
        </w:rPr>
      </w:pPr>
      <w:r>
        <w:rPr>
          <w:sz w:val="21"/>
          <w:szCs w:val="21"/>
        </w:rPr>
        <w:t xml:space="preserve">Major allergens in baked goods include peanuts (peanut butter), eggs, wheat, soybeans, milk and milk products (e.g. butter, buttermilk), and tree nuts (e.g. almonds, pecans, walnuts and cashews). </w:t>
      </w:r>
    </w:p>
    <w:p w:rsidR="00A53171" w:rsidRDefault="00A53171" w:rsidP="00A53171">
      <w:pPr>
        <w:pStyle w:val="NormalWeb"/>
        <w:rPr>
          <w:sz w:val="21"/>
          <w:szCs w:val="21"/>
        </w:rPr>
      </w:pPr>
      <w:r>
        <w:rPr>
          <w:sz w:val="21"/>
          <w:szCs w:val="21"/>
        </w:rPr>
        <w:t>If a packaged brownie, cake, cookie mix, or pie crust is used, you could include a copy of the information panel from the box as well as any added ingredients like eggs, oil, nuts, etc.</w:t>
      </w:r>
    </w:p>
    <w:p w:rsidR="00A53171" w:rsidRDefault="00A53171" w:rsidP="00A53171">
      <w:pPr>
        <w:pStyle w:val="NormalWeb"/>
        <w:rPr>
          <w:sz w:val="21"/>
          <w:szCs w:val="21"/>
        </w:rPr>
      </w:pPr>
      <w:r>
        <w:rPr>
          <w:sz w:val="21"/>
          <w:szCs w:val="21"/>
        </w:rPr>
        <w:t>It is a good idea for the event organizer to retain a list of bakers' contact information.</w:t>
      </w:r>
    </w:p>
    <w:p w:rsidR="00A53171" w:rsidRDefault="00A53171" w:rsidP="00A53171">
      <w:pPr>
        <w:pStyle w:val="NormalWeb"/>
        <w:rPr>
          <w:sz w:val="21"/>
          <w:szCs w:val="21"/>
        </w:rPr>
      </w:pPr>
      <w:r>
        <w:rPr>
          <w:sz w:val="21"/>
          <w:szCs w:val="21"/>
        </w:rPr>
        <w:t>Signage stating "Products produced in a home kitchen not subject to Health Department inspection" should be on display in sale area.</w:t>
      </w:r>
    </w:p>
    <w:p w:rsidR="00A53171" w:rsidRDefault="00A53171" w:rsidP="00A53171">
      <w:pPr>
        <w:pStyle w:val="NormalWeb"/>
        <w:rPr>
          <w:sz w:val="21"/>
          <w:szCs w:val="21"/>
        </w:rPr>
      </w:pPr>
      <w:r>
        <w:rPr>
          <w:sz w:val="21"/>
          <w:szCs w:val="21"/>
        </w:rPr>
        <w:t>Use common sense: no eating, drinking, or smoking in the sales area.</w:t>
      </w:r>
    </w:p>
    <w:p w:rsidR="00A53171" w:rsidRDefault="00A53171" w:rsidP="00A53171">
      <w:pPr>
        <w:pStyle w:val="NormalWeb"/>
        <w:rPr>
          <w:sz w:val="21"/>
          <w:szCs w:val="21"/>
        </w:rPr>
      </w:pPr>
      <w:r>
        <w:rPr>
          <w:sz w:val="21"/>
          <w:szCs w:val="21"/>
        </w:rPr>
        <w:t>Wash hands often and especially after using restrooms.</w:t>
      </w:r>
    </w:p>
    <w:p w:rsidR="00A53171" w:rsidRDefault="00A53171" w:rsidP="00A53171">
      <w:pPr>
        <w:pStyle w:val="NormalWeb"/>
        <w:rPr>
          <w:sz w:val="21"/>
          <w:szCs w:val="21"/>
        </w:rPr>
      </w:pPr>
      <w:r>
        <w:rPr>
          <w:sz w:val="21"/>
          <w:szCs w:val="21"/>
        </w:rPr>
        <w:t>Display foods on clean counter</w:t>
      </w:r>
      <w:r>
        <w:rPr>
          <w:sz w:val="21"/>
          <w:szCs w:val="21"/>
        </w:rPr>
        <w:t>s and keep the sale area clean.</w:t>
      </w:r>
    </w:p>
    <w:p w:rsidR="00A53171" w:rsidRDefault="00A53171" w:rsidP="00A53171">
      <w:pPr>
        <w:pStyle w:val="NormalWeb"/>
        <w:rPr>
          <w:sz w:val="21"/>
          <w:szCs w:val="21"/>
        </w:rPr>
      </w:pPr>
      <w:bookmarkStart w:id="0" w:name="_GoBack"/>
      <w:bookmarkEnd w:id="0"/>
    </w:p>
    <w:sectPr w:rsidR="00A53171">
      <w:type w:val="continuous"/>
      <w:pgSz w:w="12240" w:h="15840"/>
      <w:pgMar w:top="1500" w:right="200" w:bottom="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F6064"/>
    <w:multiLevelType w:val="hybridMultilevel"/>
    <w:tmpl w:val="631EEB02"/>
    <w:lvl w:ilvl="0" w:tplc="35EC007A">
      <w:start w:val="1"/>
      <w:numFmt w:val="bullet"/>
      <w:lvlText w:val="•"/>
      <w:lvlJc w:val="left"/>
      <w:pPr>
        <w:ind w:left="864" w:hanging="360"/>
      </w:pPr>
      <w:rPr>
        <w:rFonts w:ascii="Arial" w:eastAsia="Arial" w:hAnsi="Arial" w:cs="Arial" w:hint="default"/>
        <w:color w:val="333333"/>
        <w:w w:val="180"/>
        <w:sz w:val="19"/>
        <w:szCs w:val="19"/>
      </w:rPr>
    </w:lvl>
    <w:lvl w:ilvl="1" w:tplc="AFB64FFA">
      <w:start w:val="1"/>
      <w:numFmt w:val="bullet"/>
      <w:lvlText w:val="•"/>
      <w:lvlJc w:val="left"/>
      <w:pPr>
        <w:ind w:left="1842" w:hanging="360"/>
      </w:pPr>
      <w:rPr>
        <w:rFonts w:hint="default"/>
      </w:rPr>
    </w:lvl>
    <w:lvl w:ilvl="2" w:tplc="BE043788">
      <w:start w:val="1"/>
      <w:numFmt w:val="bullet"/>
      <w:lvlText w:val="•"/>
      <w:lvlJc w:val="left"/>
      <w:pPr>
        <w:ind w:left="2824" w:hanging="360"/>
      </w:pPr>
      <w:rPr>
        <w:rFonts w:hint="default"/>
      </w:rPr>
    </w:lvl>
    <w:lvl w:ilvl="3" w:tplc="C414B92E">
      <w:start w:val="1"/>
      <w:numFmt w:val="bullet"/>
      <w:lvlText w:val="•"/>
      <w:lvlJc w:val="left"/>
      <w:pPr>
        <w:ind w:left="3806" w:hanging="360"/>
      </w:pPr>
      <w:rPr>
        <w:rFonts w:hint="default"/>
      </w:rPr>
    </w:lvl>
    <w:lvl w:ilvl="4" w:tplc="AFDC4236">
      <w:start w:val="1"/>
      <w:numFmt w:val="bullet"/>
      <w:lvlText w:val="•"/>
      <w:lvlJc w:val="left"/>
      <w:pPr>
        <w:ind w:left="4788" w:hanging="360"/>
      </w:pPr>
      <w:rPr>
        <w:rFonts w:hint="default"/>
      </w:rPr>
    </w:lvl>
    <w:lvl w:ilvl="5" w:tplc="903CB786">
      <w:start w:val="1"/>
      <w:numFmt w:val="bullet"/>
      <w:lvlText w:val="•"/>
      <w:lvlJc w:val="left"/>
      <w:pPr>
        <w:ind w:left="5770" w:hanging="360"/>
      </w:pPr>
      <w:rPr>
        <w:rFonts w:hint="default"/>
      </w:rPr>
    </w:lvl>
    <w:lvl w:ilvl="6" w:tplc="1D14F996">
      <w:start w:val="1"/>
      <w:numFmt w:val="bullet"/>
      <w:lvlText w:val="•"/>
      <w:lvlJc w:val="left"/>
      <w:pPr>
        <w:ind w:left="6752" w:hanging="360"/>
      </w:pPr>
      <w:rPr>
        <w:rFonts w:hint="default"/>
      </w:rPr>
    </w:lvl>
    <w:lvl w:ilvl="7" w:tplc="7C96FEAC">
      <w:start w:val="1"/>
      <w:numFmt w:val="bullet"/>
      <w:lvlText w:val="•"/>
      <w:lvlJc w:val="left"/>
      <w:pPr>
        <w:ind w:left="7734" w:hanging="360"/>
      </w:pPr>
      <w:rPr>
        <w:rFonts w:hint="default"/>
      </w:rPr>
    </w:lvl>
    <w:lvl w:ilvl="8" w:tplc="92A2EE08">
      <w:start w:val="1"/>
      <w:numFmt w:val="bullet"/>
      <w:lvlText w:val="•"/>
      <w:lvlJc w:val="left"/>
      <w:pPr>
        <w:ind w:left="87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74FFF"/>
    <w:rsid w:val="00174FFF"/>
    <w:rsid w:val="00954B73"/>
    <w:rsid w:val="00A53171"/>
    <w:rsid w:val="00B7487B"/>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55" w:right="1046"/>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29"/>
      <w:ind w:left="857" w:hanging="375"/>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A53171"/>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53171"/>
    <w:rPr>
      <w:rFonts w:ascii="Arial" w:eastAsia="Arial" w:hAnsi="Arial" w:cs="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2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Cindy Poland</cp:lastModifiedBy>
  <cp:revision>5</cp:revision>
  <dcterms:created xsi:type="dcterms:W3CDTF">2016-03-09T16:07:00Z</dcterms:created>
  <dcterms:modified xsi:type="dcterms:W3CDTF">2016-04-19T14:25:00Z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LastSaved">
    <vt:filetime>2016-03-09T00:00:00Z</vt:filetime>
  </property>
</Properties>
</file>